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00" w:type="pct"/>
        <w:tblInd w:w="-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972"/>
      </w:tblGrid>
      <w:tr w:rsidR="001149CA" w:rsidRPr="00C835EF" w:rsidTr="00F6005D">
        <w:trPr>
          <w:trHeight w:val="437"/>
        </w:trPr>
        <w:tc>
          <w:tcPr>
            <w:tcW w:w="1967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b/>
                <w:sz w:val="22"/>
                <w:szCs w:val="22"/>
              </w:rPr>
            </w:pPr>
            <w:r w:rsidRPr="00C835EF">
              <w:rPr>
                <w:b/>
                <w:sz w:val="22"/>
                <w:szCs w:val="22"/>
              </w:rPr>
              <w:t>PROJE NO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sz w:val="20"/>
                <w:szCs w:val="20"/>
              </w:rPr>
            </w:pPr>
          </w:p>
        </w:tc>
      </w:tr>
      <w:tr w:rsidR="001149CA" w:rsidRPr="00C835EF" w:rsidTr="00F6005D">
        <w:trPr>
          <w:trHeight w:val="479"/>
        </w:trPr>
        <w:tc>
          <w:tcPr>
            <w:tcW w:w="1967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b/>
                <w:sz w:val="22"/>
                <w:szCs w:val="22"/>
              </w:rPr>
            </w:pPr>
            <w:r w:rsidRPr="00C835EF">
              <w:rPr>
                <w:b/>
                <w:sz w:val="22"/>
                <w:szCs w:val="22"/>
              </w:rPr>
              <w:t>PROJENİN ADI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sz w:val="20"/>
                <w:szCs w:val="20"/>
              </w:rPr>
            </w:pPr>
          </w:p>
          <w:p w:rsidR="001149CA" w:rsidRPr="00C835EF" w:rsidRDefault="001149CA" w:rsidP="00F6005D">
            <w:pPr>
              <w:rPr>
                <w:sz w:val="20"/>
                <w:szCs w:val="20"/>
              </w:rPr>
            </w:pPr>
          </w:p>
        </w:tc>
      </w:tr>
      <w:tr w:rsidR="001149CA" w:rsidRPr="00C835EF" w:rsidTr="00F6005D">
        <w:trPr>
          <w:trHeight w:val="437"/>
        </w:trPr>
        <w:tc>
          <w:tcPr>
            <w:tcW w:w="1967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b/>
                <w:sz w:val="22"/>
                <w:szCs w:val="22"/>
              </w:rPr>
            </w:pPr>
            <w:r w:rsidRPr="00C835EF">
              <w:rPr>
                <w:b/>
                <w:sz w:val="22"/>
                <w:szCs w:val="22"/>
              </w:rPr>
              <w:t>PROJE Y</w:t>
            </w:r>
            <w:r>
              <w:rPr>
                <w:b/>
                <w:sz w:val="22"/>
                <w:szCs w:val="22"/>
              </w:rPr>
              <w:t>ÜRÜTÜCÜSÜ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sz w:val="20"/>
                <w:szCs w:val="20"/>
              </w:rPr>
            </w:pPr>
          </w:p>
        </w:tc>
      </w:tr>
      <w:tr w:rsidR="001149CA" w:rsidRPr="00C835EF" w:rsidTr="00F6005D">
        <w:trPr>
          <w:trHeight w:val="437"/>
        </w:trPr>
        <w:tc>
          <w:tcPr>
            <w:tcW w:w="1967" w:type="pct"/>
            <w:shd w:val="clear" w:color="auto" w:fill="auto"/>
            <w:vAlign w:val="center"/>
          </w:tcPr>
          <w:p w:rsidR="001149CA" w:rsidRPr="00547B26" w:rsidRDefault="001149CA" w:rsidP="00F6005D">
            <w:pPr>
              <w:rPr>
                <w:b/>
                <w:sz w:val="22"/>
                <w:szCs w:val="22"/>
              </w:rPr>
            </w:pPr>
            <w:r w:rsidRPr="00547B26">
              <w:rPr>
                <w:b/>
                <w:sz w:val="22"/>
                <w:szCs w:val="22"/>
              </w:rPr>
              <w:t>PROJE BAŞVURU TARİHİ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sz w:val="20"/>
                <w:szCs w:val="20"/>
              </w:rPr>
            </w:pPr>
          </w:p>
        </w:tc>
      </w:tr>
      <w:tr w:rsidR="001149CA" w:rsidRPr="00C835EF" w:rsidTr="00F6005D">
        <w:trPr>
          <w:trHeight w:val="543"/>
        </w:trPr>
        <w:tc>
          <w:tcPr>
            <w:tcW w:w="1967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sz w:val="22"/>
                <w:szCs w:val="22"/>
              </w:rPr>
            </w:pPr>
            <w:r w:rsidRPr="00547B26">
              <w:rPr>
                <w:b/>
                <w:sz w:val="22"/>
                <w:szCs w:val="22"/>
              </w:rPr>
              <w:t>KOMİSYON TOPLANTI TARİHİ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sz w:val="20"/>
                <w:szCs w:val="20"/>
              </w:rPr>
            </w:pPr>
          </w:p>
        </w:tc>
      </w:tr>
      <w:tr w:rsidR="001149CA" w:rsidRPr="00C835EF" w:rsidTr="00F6005D">
        <w:trPr>
          <w:trHeight w:val="543"/>
        </w:trPr>
        <w:tc>
          <w:tcPr>
            <w:tcW w:w="1967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sz w:val="22"/>
                <w:szCs w:val="22"/>
              </w:rPr>
            </w:pPr>
            <w:r w:rsidRPr="00547B26">
              <w:rPr>
                <w:b/>
                <w:sz w:val="22"/>
                <w:szCs w:val="22"/>
              </w:rPr>
              <w:t>KOMİSYON KARARI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1149CA" w:rsidRPr="00C835EF" w:rsidRDefault="001149CA" w:rsidP="00F6005D">
            <w:pPr>
              <w:rPr>
                <w:sz w:val="20"/>
                <w:szCs w:val="20"/>
              </w:rPr>
            </w:pPr>
            <w:r w:rsidRPr="00547B26"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t xml:space="preserve"> KABUL         </w:t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t xml:space="preserve">RED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547B26">
              <w:rPr>
                <w:b/>
                <w:bCs/>
                <w:color w:val="000000"/>
                <w:sz w:val="20"/>
                <w:szCs w:val="20"/>
              </w:rPr>
              <w:t>TEKRAR DEĞERLENDİRME</w:t>
            </w:r>
          </w:p>
        </w:tc>
      </w:tr>
    </w:tbl>
    <w:p w:rsidR="001149CA" w:rsidRPr="005D5614" w:rsidRDefault="001149CA" w:rsidP="001149CA">
      <w:pPr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3"/>
        <w:gridCol w:w="839"/>
        <w:gridCol w:w="1241"/>
      </w:tblGrid>
      <w:tr w:rsidR="001149CA" w:rsidRPr="00AE5504" w:rsidTr="00F6005D">
        <w:trPr>
          <w:trHeight w:val="471"/>
        </w:trPr>
        <w:tc>
          <w:tcPr>
            <w:tcW w:w="7843" w:type="dxa"/>
            <w:shd w:val="clear" w:color="auto" w:fill="auto"/>
            <w:vAlign w:val="center"/>
          </w:tcPr>
          <w:p w:rsidR="001149CA" w:rsidRPr="00AE5504" w:rsidRDefault="001149CA" w:rsidP="00F6005D">
            <w:pPr>
              <w:rPr>
                <w:b/>
              </w:rPr>
            </w:pPr>
            <w:r w:rsidRPr="00AE5504">
              <w:rPr>
                <w:b/>
              </w:rPr>
              <w:t>Projenin özellikleri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1149CA" w:rsidRPr="00AE5504" w:rsidRDefault="001149CA" w:rsidP="00F6005D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504">
              <w:rPr>
                <w:rFonts w:ascii="Times New Roman" w:hAnsi="Times New Roman"/>
                <w:b/>
                <w:sz w:val="24"/>
                <w:szCs w:val="24"/>
              </w:rPr>
              <w:t>Puan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149CA" w:rsidRPr="00AE5504" w:rsidRDefault="001149CA" w:rsidP="00F6005D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504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</w:tr>
      <w:tr w:rsidR="001149CA" w:rsidRPr="00AE5504" w:rsidTr="00F6005D">
        <w:trPr>
          <w:trHeight w:val="684"/>
        </w:trPr>
        <w:tc>
          <w:tcPr>
            <w:tcW w:w="7843" w:type="dxa"/>
          </w:tcPr>
          <w:p w:rsidR="001149CA" w:rsidRPr="002F2617" w:rsidRDefault="001149CA" w:rsidP="00F6005D">
            <w:pPr>
              <w:jc w:val="both"/>
              <w:rPr>
                <w:sz w:val="22"/>
                <w:szCs w:val="22"/>
              </w:rPr>
            </w:pPr>
            <w:r w:rsidRPr="002F2617">
              <w:rPr>
                <w:b/>
                <w:sz w:val="22"/>
                <w:szCs w:val="22"/>
              </w:rPr>
              <w:t>Üniversitenin öncelikli araştırma ve toplum</w:t>
            </w:r>
            <w:r>
              <w:rPr>
                <w:b/>
                <w:sz w:val="22"/>
                <w:szCs w:val="22"/>
              </w:rPr>
              <w:t>a</w:t>
            </w:r>
            <w:r w:rsidRPr="002F2617">
              <w:rPr>
                <w:b/>
                <w:sz w:val="22"/>
                <w:szCs w:val="22"/>
              </w:rPr>
              <w:t xml:space="preserve"> katkı hedeflerine uygunluğu: </w:t>
            </w:r>
            <w:r w:rsidRPr="002F2617">
              <w:rPr>
                <w:sz w:val="22"/>
                <w:szCs w:val="22"/>
              </w:rPr>
              <w:t>Proje konusu, çıktı ve sonuçlarının, üniversitenin araştırma politikası ve stratejik plan hedeflerine uygun olması</w:t>
            </w:r>
          </w:p>
        </w:tc>
        <w:tc>
          <w:tcPr>
            <w:tcW w:w="839" w:type="dxa"/>
            <w:vAlign w:val="center"/>
          </w:tcPr>
          <w:p w:rsidR="001149CA" w:rsidRPr="002F2617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2617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9CA" w:rsidRPr="00AE5504" w:rsidTr="00F6005D">
        <w:trPr>
          <w:trHeight w:val="759"/>
        </w:trPr>
        <w:tc>
          <w:tcPr>
            <w:tcW w:w="7843" w:type="dxa"/>
          </w:tcPr>
          <w:p w:rsidR="001149CA" w:rsidRPr="002F2617" w:rsidRDefault="001149CA" w:rsidP="00F6005D">
            <w:pPr>
              <w:jc w:val="both"/>
              <w:rPr>
                <w:b/>
                <w:sz w:val="22"/>
                <w:szCs w:val="22"/>
              </w:rPr>
            </w:pPr>
            <w:r w:rsidRPr="002F2617">
              <w:rPr>
                <w:b/>
                <w:sz w:val="22"/>
                <w:szCs w:val="22"/>
              </w:rPr>
              <w:t xml:space="preserve">Çok </w:t>
            </w:r>
            <w:proofErr w:type="spellStart"/>
            <w:r w:rsidRPr="002F2617">
              <w:rPr>
                <w:b/>
                <w:sz w:val="22"/>
                <w:szCs w:val="22"/>
              </w:rPr>
              <w:t>paydaşlı</w:t>
            </w:r>
            <w:proofErr w:type="spellEnd"/>
            <w:r w:rsidRPr="002F2617">
              <w:rPr>
                <w:b/>
                <w:sz w:val="22"/>
                <w:szCs w:val="22"/>
              </w:rPr>
              <w:t xml:space="preserve"> özellik taşıması:</w:t>
            </w:r>
            <w:r w:rsidRPr="002F2617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2F2617">
              <w:rPr>
                <w:sz w:val="22"/>
                <w:szCs w:val="22"/>
                <w:shd w:val="clear" w:color="auto" w:fill="FFFFFF"/>
              </w:rPr>
              <w:t>Ulusal ve uluslararası düzeyde kurum içi ve kurumlar arası ortak programlar, ortak araştırma birimleri ve araştırma ağlarına katılım ve iş birlikleri içermesi</w:t>
            </w:r>
            <w:r w:rsidRPr="002F26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1149CA" w:rsidRPr="002F2617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261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1149CA" w:rsidRPr="00AE5504" w:rsidTr="00F6005D">
        <w:trPr>
          <w:trHeight w:val="864"/>
        </w:trPr>
        <w:tc>
          <w:tcPr>
            <w:tcW w:w="7843" w:type="dxa"/>
          </w:tcPr>
          <w:p w:rsidR="001149CA" w:rsidRPr="00AE5504" w:rsidRDefault="001149CA" w:rsidP="00F6005D">
            <w:pPr>
              <w:jc w:val="both"/>
              <w:rPr>
                <w:sz w:val="22"/>
                <w:szCs w:val="22"/>
              </w:rPr>
            </w:pPr>
            <w:r w:rsidRPr="00AE5504">
              <w:rPr>
                <w:b/>
                <w:sz w:val="22"/>
                <w:szCs w:val="22"/>
              </w:rPr>
              <w:t xml:space="preserve">Projenin yenilikçi ve AR-GE yönü: </w:t>
            </w:r>
            <w:r w:rsidRPr="00AE5504">
              <w:rPr>
                <w:sz w:val="22"/>
                <w:szCs w:val="22"/>
              </w:rPr>
              <w:t>Projenin yöntem, kuram ve bilgi açısından bilimsel/teknolojik olarak yeni ve farklı çıktılar ortaya koyması; sanayi ve teknolojimizi çağdaş dünya seviyesine yükseltecek patent, lisans, tasarım, ürün üretimini hızlandırıcı nitelik taşıması</w:t>
            </w:r>
          </w:p>
        </w:tc>
        <w:tc>
          <w:tcPr>
            <w:tcW w:w="839" w:type="dxa"/>
            <w:vAlign w:val="center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E550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1149CA" w:rsidRPr="00AE5504" w:rsidTr="00F6005D">
        <w:trPr>
          <w:trHeight w:val="1000"/>
        </w:trPr>
        <w:tc>
          <w:tcPr>
            <w:tcW w:w="7843" w:type="dxa"/>
          </w:tcPr>
          <w:p w:rsidR="001149CA" w:rsidRPr="00AE5504" w:rsidRDefault="001149CA" w:rsidP="00F6005D">
            <w:pPr>
              <w:jc w:val="both"/>
              <w:rPr>
                <w:sz w:val="22"/>
                <w:szCs w:val="22"/>
              </w:rPr>
            </w:pPr>
            <w:r w:rsidRPr="00AE5504">
              <w:rPr>
                <w:b/>
                <w:sz w:val="22"/>
                <w:szCs w:val="22"/>
              </w:rPr>
              <w:t xml:space="preserve">Özgünlük ve değer: </w:t>
            </w:r>
            <w:r w:rsidRPr="00AE5504">
              <w:rPr>
                <w:sz w:val="22"/>
                <w:szCs w:val="22"/>
              </w:rPr>
              <w:t>Yerel, ulusal</w:t>
            </w:r>
            <w:r w:rsidRPr="00AE5504">
              <w:rPr>
                <w:b/>
                <w:sz w:val="22"/>
                <w:szCs w:val="22"/>
              </w:rPr>
              <w:t xml:space="preserve"> </w:t>
            </w:r>
            <w:r w:rsidRPr="00AE5504">
              <w:rPr>
                <w:sz w:val="22"/>
                <w:szCs w:val="22"/>
              </w:rPr>
              <w:t>veya uluslararası düzeydeki bilim/teknolojideki eksiklik ya da problemleri ortaya koyması, sorunlara bilimsel çözüm getirmesi,</w:t>
            </w:r>
            <w:r w:rsidRPr="00AE5504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AE5504">
              <w:rPr>
                <w:sz w:val="22"/>
                <w:szCs w:val="22"/>
              </w:rPr>
              <w:t>proje konusu ve hipotezlerin özgünlüğü: daha önce yapılmış projelerden konu ve içerik alıntısı yapılmamış olması</w:t>
            </w:r>
          </w:p>
        </w:tc>
        <w:tc>
          <w:tcPr>
            <w:tcW w:w="839" w:type="dxa"/>
            <w:vAlign w:val="center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E550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1149CA" w:rsidRPr="00AE5504" w:rsidTr="00F6005D">
        <w:trPr>
          <w:trHeight w:val="607"/>
        </w:trPr>
        <w:tc>
          <w:tcPr>
            <w:tcW w:w="7843" w:type="dxa"/>
          </w:tcPr>
          <w:p w:rsidR="001149CA" w:rsidRPr="00AE5504" w:rsidRDefault="001149CA" w:rsidP="00F6005D">
            <w:pPr>
              <w:jc w:val="both"/>
              <w:rPr>
                <w:sz w:val="22"/>
                <w:szCs w:val="22"/>
              </w:rPr>
            </w:pPr>
            <w:r w:rsidRPr="00AE5504">
              <w:rPr>
                <w:b/>
                <w:sz w:val="22"/>
                <w:szCs w:val="22"/>
              </w:rPr>
              <w:t xml:space="preserve">Projenin test edilebilirliği ve bilimsel kaynaklara uygunluğu: </w:t>
            </w:r>
            <w:r w:rsidRPr="00AE5504">
              <w:rPr>
                <w:sz w:val="22"/>
                <w:szCs w:val="22"/>
              </w:rPr>
              <w:t>Hipotezin dayandığı temellerin, değişkenlerin literatüre uygunluğu, yöntemlerin amaçlara uygun olması</w:t>
            </w:r>
          </w:p>
        </w:tc>
        <w:tc>
          <w:tcPr>
            <w:tcW w:w="839" w:type="dxa"/>
            <w:vAlign w:val="center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E550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9CA" w:rsidRPr="00AE5504" w:rsidTr="00F6005D">
        <w:trPr>
          <w:trHeight w:val="698"/>
        </w:trPr>
        <w:tc>
          <w:tcPr>
            <w:tcW w:w="7843" w:type="dxa"/>
          </w:tcPr>
          <w:p w:rsidR="001149CA" w:rsidRPr="00AE5504" w:rsidRDefault="001149CA" w:rsidP="00F6005D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AE5504">
              <w:rPr>
                <w:rFonts w:ascii="Times New Roman" w:hAnsi="Times New Roman"/>
                <w:b/>
              </w:rPr>
              <w:t xml:space="preserve">Kariyer geliştirme potansiyeli: </w:t>
            </w:r>
            <w:r w:rsidRPr="00AE5504">
              <w:rPr>
                <w:rFonts w:ascii="Times New Roman" w:hAnsi="Times New Roman"/>
              </w:rPr>
              <w:t>Proje konusunun yürütücünün kariyer gelişimine yapacağı katkı ve yeni yetenekler kazandırma potansiyeli taşıması</w:t>
            </w:r>
          </w:p>
        </w:tc>
        <w:tc>
          <w:tcPr>
            <w:tcW w:w="839" w:type="dxa"/>
            <w:vAlign w:val="center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E550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9CA" w:rsidRPr="00AE5504" w:rsidTr="00F6005D">
        <w:trPr>
          <w:trHeight w:val="951"/>
        </w:trPr>
        <w:tc>
          <w:tcPr>
            <w:tcW w:w="7843" w:type="dxa"/>
          </w:tcPr>
          <w:p w:rsidR="001149CA" w:rsidRPr="00AE5504" w:rsidRDefault="001149CA" w:rsidP="00F6005D">
            <w:pPr>
              <w:pStyle w:val="ListeParagraf"/>
              <w:ind w:left="0"/>
              <w:jc w:val="both"/>
              <w:rPr>
                <w:rFonts w:ascii="Times New Roman" w:eastAsia="Times New Roman" w:hAnsi="Times New Roman"/>
              </w:rPr>
            </w:pPr>
            <w:r w:rsidRPr="00AE5504">
              <w:rPr>
                <w:rFonts w:ascii="Times New Roman" w:hAnsi="Times New Roman"/>
                <w:b/>
              </w:rPr>
              <w:t xml:space="preserve">Maliyet-etkinlik: </w:t>
            </w:r>
            <w:r w:rsidRPr="00AE5504">
              <w:rPr>
                <w:rFonts w:ascii="Times New Roman" w:hAnsi="Times New Roman"/>
              </w:rPr>
              <w:t>Maliyetler ile beklenen sonuçlar arasında denge/uyumun olması,</w:t>
            </w:r>
            <w:r w:rsidRPr="00AE5504">
              <w:rPr>
                <w:rFonts w:ascii="Times New Roman" w:hAnsi="Times New Roman"/>
                <w:b/>
              </w:rPr>
              <w:t xml:space="preserve"> ç</w:t>
            </w:r>
            <w:r w:rsidRPr="00AE5504">
              <w:rPr>
                <w:rFonts w:ascii="Times New Roman" w:eastAsia="Times New Roman" w:hAnsi="Times New Roman"/>
              </w:rPr>
              <w:t>özüm önerisinin günümüz şartlarında ekonomiye ve topluma sağlayacağı katkı değerinin yüksek olması</w:t>
            </w:r>
          </w:p>
        </w:tc>
        <w:tc>
          <w:tcPr>
            <w:tcW w:w="839" w:type="dxa"/>
            <w:vAlign w:val="center"/>
          </w:tcPr>
          <w:p w:rsidR="001149CA" w:rsidRPr="00061138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6005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9CA" w:rsidRPr="00AE5504" w:rsidTr="001149CA">
        <w:trPr>
          <w:trHeight w:val="189"/>
        </w:trPr>
        <w:tc>
          <w:tcPr>
            <w:tcW w:w="7843" w:type="dxa"/>
            <w:shd w:val="clear" w:color="auto" w:fill="FFFFFF"/>
          </w:tcPr>
          <w:p w:rsidR="001149CA" w:rsidRPr="00F6005D" w:rsidRDefault="001149CA" w:rsidP="00F6005D">
            <w:pPr>
              <w:jc w:val="both"/>
              <w:rPr>
                <w:sz w:val="22"/>
                <w:szCs w:val="22"/>
              </w:rPr>
            </w:pPr>
            <w:bookmarkStart w:id="0" w:name="_Hlk42419584"/>
            <w:r w:rsidRPr="00F6005D">
              <w:rPr>
                <w:b/>
                <w:bCs/>
                <w:sz w:val="22"/>
                <w:szCs w:val="22"/>
              </w:rPr>
              <w:t>Açıklık:</w:t>
            </w:r>
            <w:r w:rsidRPr="00F6005D">
              <w:rPr>
                <w:sz w:val="22"/>
                <w:szCs w:val="22"/>
              </w:rPr>
              <w:t xml:space="preserve"> Proje/Araştırma çıktılarına ait bilimsel bilgi/ ürün / bilimsel etki ve araştırma verisinin kamuoyuna yayılmasını, erişilebilirliğini, yeniden kullanılabilirliğini mümkün kılan açık bilim ve açık erişim sistemlerine açılmış olması</w:t>
            </w:r>
            <w:bookmarkEnd w:id="0"/>
          </w:p>
        </w:tc>
        <w:tc>
          <w:tcPr>
            <w:tcW w:w="839" w:type="dxa"/>
            <w:vAlign w:val="center"/>
          </w:tcPr>
          <w:p w:rsidR="001149CA" w:rsidRPr="00951981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6005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9CA" w:rsidRPr="00AE5504" w:rsidTr="00F6005D">
        <w:trPr>
          <w:trHeight w:val="483"/>
        </w:trPr>
        <w:tc>
          <w:tcPr>
            <w:tcW w:w="7843" w:type="dxa"/>
            <w:shd w:val="clear" w:color="auto" w:fill="auto"/>
            <w:vAlign w:val="bottom"/>
          </w:tcPr>
          <w:p w:rsidR="001149CA" w:rsidRPr="00F6005D" w:rsidRDefault="001149CA" w:rsidP="00F6005D">
            <w:pPr>
              <w:pStyle w:val="ListeParagraf"/>
              <w:ind w:left="288" w:hanging="288"/>
              <w:rPr>
                <w:rFonts w:ascii="Times New Roman" w:hAnsi="Times New Roman"/>
                <w:b/>
                <w:color w:val="FF0000"/>
              </w:rPr>
            </w:pPr>
            <w:r w:rsidRPr="00F6005D">
              <w:rPr>
                <w:rFonts w:ascii="Times New Roman" w:hAnsi="Times New Roman"/>
                <w:b/>
              </w:rPr>
              <w:t>TOPLAM PUAN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1149CA" w:rsidRPr="00AE5504" w:rsidRDefault="001149CA" w:rsidP="00F6005D">
            <w:pPr>
              <w:pStyle w:val="ListeParagraf"/>
              <w:spacing w:line="240" w:lineRule="auto"/>
              <w:ind w:left="0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AE550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1149CA" w:rsidRPr="00AE5504" w:rsidRDefault="001149CA" w:rsidP="00F6005D">
            <w:pPr>
              <w:pStyle w:val="ListeParagraf"/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1149CA" w:rsidRDefault="001149CA" w:rsidP="001149CA">
      <w:pPr>
        <w:rPr>
          <w:b/>
          <w:bCs/>
          <w:sz w:val="22"/>
          <w:szCs w:val="22"/>
        </w:rPr>
      </w:pPr>
    </w:p>
    <w:p w:rsidR="001149CA" w:rsidRDefault="001149CA" w:rsidP="001149CA">
      <w:pPr>
        <w:rPr>
          <w:sz w:val="22"/>
          <w:szCs w:val="22"/>
        </w:rPr>
      </w:pPr>
      <w:r w:rsidRPr="00BF64BA">
        <w:rPr>
          <w:b/>
          <w:sz w:val="22"/>
          <w:szCs w:val="22"/>
        </w:rPr>
        <w:t>KOMİSYON ÜYE</w:t>
      </w:r>
      <w:r>
        <w:rPr>
          <w:b/>
          <w:sz w:val="22"/>
          <w:szCs w:val="22"/>
        </w:rPr>
        <w:t>SİNİN</w:t>
      </w:r>
    </w:p>
    <w:tbl>
      <w:tblPr>
        <w:tblW w:w="99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72"/>
        <w:gridCol w:w="4073"/>
        <w:gridCol w:w="3323"/>
      </w:tblGrid>
      <w:tr w:rsidR="001149CA" w:rsidRPr="001E04A3" w:rsidTr="00F6005D">
        <w:trPr>
          <w:trHeight w:val="455"/>
        </w:trPr>
        <w:tc>
          <w:tcPr>
            <w:tcW w:w="2572" w:type="dxa"/>
            <w:shd w:val="clear" w:color="auto" w:fill="auto"/>
          </w:tcPr>
          <w:p w:rsidR="001149CA" w:rsidRPr="001E04A3" w:rsidRDefault="001149CA" w:rsidP="00F6005D">
            <w:pPr>
              <w:rPr>
                <w:b/>
                <w:sz w:val="22"/>
                <w:szCs w:val="22"/>
              </w:rPr>
            </w:pPr>
            <w:r w:rsidRPr="001E04A3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4073" w:type="dxa"/>
            <w:shd w:val="clear" w:color="auto" w:fill="auto"/>
          </w:tcPr>
          <w:p w:rsidR="001149CA" w:rsidRPr="001E04A3" w:rsidRDefault="001149CA" w:rsidP="00F6005D">
            <w:pPr>
              <w:rPr>
                <w:b/>
                <w:sz w:val="22"/>
                <w:szCs w:val="22"/>
              </w:rPr>
            </w:pPr>
            <w:r w:rsidRPr="001E04A3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323" w:type="dxa"/>
            <w:shd w:val="clear" w:color="auto" w:fill="auto"/>
          </w:tcPr>
          <w:p w:rsidR="001149CA" w:rsidRPr="001E04A3" w:rsidRDefault="001149CA" w:rsidP="00F6005D">
            <w:pPr>
              <w:rPr>
                <w:b/>
                <w:sz w:val="22"/>
                <w:szCs w:val="22"/>
              </w:rPr>
            </w:pPr>
            <w:r w:rsidRPr="001E04A3">
              <w:rPr>
                <w:b/>
                <w:sz w:val="22"/>
                <w:szCs w:val="22"/>
              </w:rPr>
              <w:t>İMZA</w:t>
            </w:r>
          </w:p>
        </w:tc>
      </w:tr>
      <w:tr w:rsidR="001149CA" w:rsidRPr="001E04A3" w:rsidTr="00F6005D">
        <w:trPr>
          <w:trHeight w:val="593"/>
        </w:trPr>
        <w:tc>
          <w:tcPr>
            <w:tcW w:w="2572" w:type="dxa"/>
            <w:shd w:val="clear" w:color="auto" w:fill="auto"/>
          </w:tcPr>
          <w:p w:rsidR="001149CA" w:rsidRPr="001E04A3" w:rsidRDefault="001149CA" w:rsidP="00F6005D">
            <w:pPr>
              <w:rPr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auto"/>
          </w:tcPr>
          <w:p w:rsidR="001149CA" w:rsidRPr="001E04A3" w:rsidRDefault="001149CA" w:rsidP="00F6005D">
            <w:pPr>
              <w:rPr>
                <w:sz w:val="22"/>
                <w:szCs w:val="22"/>
              </w:rPr>
            </w:pPr>
          </w:p>
        </w:tc>
        <w:tc>
          <w:tcPr>
            <w:tcW w:w="3323" w:type="dxa"/>
            <w:shd w:val="clear" w:color="auto" w:fill="auto"/>
          </w:tcPr>
          <w:p w:rsidR="001149CA" w:rsidRPr="001E04A3" w:rsidRDefault="001149CA" w:rsidP="00F6005D">
            <w:pPr>
              <w:rPr>
                <w:sz w:val="22"/>
                <w:szCs w:val="22"/>
              </w:rPr>
            </w:pPr>
          </w:p>
        </w:tc>
      </w:tr>
    </w:tbl>
    <w:p w:rsidR="00BF64BA" w:rsidRPr="001149CA" w:rsidRDefault="00BF64BA" w:rsidP="001149CA"/>
    <w:sectPr w:rsidR="00BF64BA" w:rsidRPr="001149CA" w:rsidSect="00D04AB7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40CA" w:rsidRDefault="003640CA" w:rsidP="00B53281">
      <w:r>
        <w:separator/>
      </w:r>
    </w:p>
  </w:endnote>
  <w:endnote w:type="continuationSeparator" w:id="0">
    <w:p w:rsidR="003640CA" w:rsidRDefault="003640CA" w:rsidP="00B5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40CA" w:rsidRDefault="003640CA" w:rsidP="00B53281">
      <w:r>
        <w:separator/>
      </w:r>
    </w:p>
  </w:footnote>
  <w:footnote w:type="continuationSeparator" w:id="0">
    <w:p w:rsidR="003640CA" w:rsidRDefault="003640CA" w:rsidP="00B5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08" w:type="dxa"/>
      <w:tblInd w:w="-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  <w:gridCol w:w="3402"/>
      <w:gridCol w:w="1418"/>
      <w:gridCol w:w="1444"/>
    </w:tblGrid>
    <w:tr w:rsidR="00B53281" w:rsidRPr="008E6E6A" w:rsidTr="00C52C20">
      <w:trPr>
        <w:trHeight w:val="248"/>
      </w:trPr>
      <w:tc>
        <w:tcPr>
          <w:tcW w:w="354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53281" w:rsidRPr="008E6E6A" w:rsidRDefault="001149CA" w:rsidP="00B53281">
          <w:pPr>
            <w:jc w:val="center"/>
            <w:rPr>
              <w:color w:val="00000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1" o:spid="_x0000_i1025" type="#_x0000_t75" style="width:171.6pt;height:42.6pt;visibility:visible">
                <v:imagedata r:id="rId1" o:title=""/>
              </v:shape>
            </w:pict>
          </w:r>
        </w:p>
      </w:tc>
      <w:tc>
        <w:tcPr>
          <w:tcW w:w="340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B53281" w:rsidRPr="00D1046B" w:rsidRDefault="00C835EF" w:rsidP="00B53281">
          <w:pPr>
            <w:jc w:val="center"/>
            <w:rPr>
              <w:b/>
            </w:rPr>
          </w:pPr>
          <w:r>
            <w:rPr>
              <w:b/>
              <w:sz w:val="22"/>
              <w:szCs w:val="22"/>
            </w:rPr>
            <w:t>BAP KOMİSYONU PROJE DEĞERLENDİRME FORMU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53281" w:rsidRPr="00000F62" w:rsidRDefault="00B53281" w:rsidP="00B5328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4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53281" w:rsidRPr="00000F62" w:rsidRDefault="00EA2316" w:rsidP="00B5328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BAP</w:t>
          </w:r>
          <w:r w:rsidR="00C52C20">
            <w:rPr>
              <w:color w:val="000000"/>
              <w:sz w:val="18"/>
            </w:rPr>
            <w:t>.FR.001</w:t>
          </w:r>
        </w:p>
      </w:tc>
    </w:tr>
    <w:tr w:rsidR="00B53281" w:rsidRPr="008E6E6A" w:rsidTr="00C52C20">
      <w:trPr>
        <w:trHeight w:val="248"/>
      </w:trPr>
      <w:tc>
        <w:tcPr>
          <w:tcW w:w="354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53281" w:rsidRDefault="00B53281" w:rsidP="00B53281">
          <w:pPr>
            <w:jc w:val="center"/>
            <w:rPr>
              <w:noProof/>
              <w:color w:val="000000"/>
            </w:rPr>
          </w:pPr>
        </w:p>
      </w:tc>
      <w:tc>
        <w:tcPr>
          <w:tcW w:w="340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B53281" w:rsidRPr="00E00F7C" w:rsidRDefault="00B53281" w:rsidP="00B53281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B53281" w:rsidRPr="00000F62" w:rsidRDefault="00B53281" w:rsidP="00B5328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4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53281" w:rsidRPr="00000F62" w:rsidRDefault="00C52C20" w:rsidP="00B5328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2018</w:t>
          </w:r>
        </w:p>
      </w:tc>
    </w:tr>
    <w:tr w:rsidR="00B53281" w:rsidRPr="008E6E6A" w:rsidTr="00C52C20">
      <w:trPr>
        <w:trHeight w:val="248"/>
      </w:trPr>
      <w:tc>
        <w:tcPr>
          <w:tcW w:w="354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53281" w:rsidRPr="008E6E6A" w:rsidRDefault="00B53281" w:rsidP="00B53281">
          <w:pPr>
            <w:rPr>
              <w:color w:val="000000"/>
            </w:rPr>
          </w:pPr>
        </w:p>
      </w:tc>
      <w:tc>
        <w:tcPr>
          <w:tcW w:w="340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B53281" w:rsidRPr="008E6E6A" w:rsidRDefault="00B53281" w:rsidP="00B53281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53281" w:rsidRPr="00000F62" w:rsidRDefault="00B53281" w:rsidP="00B5328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4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53281" w:rsidRPr="00000F62" w:rsidRDefault="006A43D4" w:rsidP="00B5328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</w:t>
          </w:r>
          <w:r w:rsidR="001149CA">
            <w:rPr>
              <w:color w:val="000000"/>
              <w:sz w:val="18"/>
            </w:rPr>
            <w:t>3</w:t>
          </w:r>
        </w:p>
      </w:tc>
    </w:tr>
    <w:tr w:rsidR="00B53281" w:rsidRPr="008E6E6A" w:rsidTr="00C52C20">
      <w:trPr>
        <w:trHeight w:val="248"/>
      </w:trPr>
      <w:tc>
        <w:tcPr>
          <w:tcW w:w="354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53281" w:rsidRPr="008E6E6A" w:rsidRDefault="00B53281" w:rsidP="00B53281">
          <w:pPr>
            <w:rPr>
              <w:color w:val="000000"/>
            </w:rPr>
          </w:pPr>
        </w:p>
      </w:tc>
      <w:tc>
        <w:tcPr>
          <w:tcW w:w="340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B53281" w:rsidRPr="008E6E6A" w:rsidRDefault="00B53281" w:rsidP="00B53281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53281" w:rsidRPr="00000F62" w:rsidRDefault="00B53281" w:rsidP="00B5328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4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53281" w:rsidRPr="00000F62" w:rsidRDefault="001149CA" w:rsidP="00B5328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Mart 2020</w:t>
          </w:r>
        </w:p>
      </w:tc>
    </w:tr>
    <w:tr w:rsidR="00B53281" w:rsidRPr="008E6E6A" w:rsidTr="00C52C20">
      <w:trPr>
        <w:trHeight w:val="248"/>
      </w:trPr>
      <w:tc>
        <w:tcPr>
          <w:tcW w:w="354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53281" w:rsidRPr="008E6E6A" w:rsidRDefault="00B53281" w:rsidP="00B53281">
          <w:pPr>
            <w:rPr>
              <w:color w:val="000000"/>
            </w:rPr>
          </w:pPr>
        </w:p>
      </w:tc>
      <w:tc>
        <w:tcPr>
          <w:tcW w:w="340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53281" w:rsidRPr="008E6E6A" w:rsidRDefault="00B53281" w:rsidP="00B53281">
          <w:pPr>
            <w:rPr>
              <w:b/>
              <w:bCs/>
              <w:color w:val="000000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53281" w:rsidRPr="00000F62" w:rsidRDefault="00B53281" w:rsidP="00B5328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4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53281" w:rsidRPr="00F70710" w:rsidRDefault="00B53281" w:rsidP="00B53281">
          <w:pPr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 w:rsidR="00715783"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 w:rsidR="00715783">
            <w:rPr>
              <w:b/>
              <w:bCs/>
              <w:noProof/>
              <w:color w:val="000000"/>
              <w:sz w:val="18"/>
            </w:rPr>
            <w:t>2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B53281" w:rsidRDefault="00B532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7961"/>
    <w:multiLevelType w:val="hybridMultilevel"/>
    <w:tmpl w:val="516E730C"/>
    <w:lvl w:ilvl="0" w:tplc="D982F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129F"/>
    <w:multiLevelType w:val="hybridMultilevel"/>
    <w:tmpl w:val="66E25CA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C38B8"/>
    <w:multiLevelType w:val="hybridMultilevel"/>
    <w:tmpl w:val="A0881CA6"/>
    <w:lvl w:ilvl="0" w:tplc="6B60AE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6DE"/>
    <w:rsid w:val="00091007"/>
    <w:rsid w:val="000F0378"/>
    <w:rsid w:val="001149CA"/>
    <w:rsid w:val="00166066"/>
    <w:rsid w:val="001B6D6B"/>
    <w:rsid w:val="001E04A3"/>
    <w:rsid w:val="00227A1F"/>
    <w:rsid w:val="00264215"/>
    <w:rsid w:val="0027349E"/>
    <w:rsid w:val="002D518E"/>
    <w:rsid w:val="002F2122"/>
    <w:rsid w:val="002F2617"/>
    <w:rsid w:val="003014FA"/>
    <w:rsid w:val="00317B59"/>
    <w:rsid w:val="003640CA"/>
    <w:rsid w:val="003926E4"/>
    <w:rsid w:val="003E3895"/>
    <w:rsid w:val="003F08C9"/>
    <w:rsid w:val="004052D1"/>
    <w:rsid w:val="004866DE"/>
    <w:rsid w:val="004D0B14"/>
    <w:rsid w:val="0050170D"/>
    <w:rsid w:val="005131D7"/>
    <w:rsid w:val="00547B26"/>
    <w:rsid w:val="00575D2B"/>
    <w:rsid w:val="005D5614"/>
    <w:rsid w:val="00622E6A"/>
    <w:rsid w:val="006A43D4"/>
    <w:rsid w:val="00704D27"/>
    <w:rsid w:val="00715783"/>
    <w:rsid w:val="00767CD3"/>
    <w:rsid w:val="00870076"/>
    <w:rsid w:val="008845C4"/>
    <w:rsid w:val="008A44D4"/>
    <w:rsid w:val="008D2F5D"/>
    <w:rsid w:val="008E09B8"/>
    <w:rsid w:val="009332AD"/>
    <w:rsid w:val="00944E46"/>
    <w:rsid w:val="009518CB"/>
    <w:rsid w:val="0096306E"/>
    <w:rsid w:val="009B39B8"/>
    <w:rsid w:val="009C0384"/>
    <w:rsid w:val="009C69AB"/>
    <w:rsid w:val="00A736A8"/>
    <w:rsid w:val="00AD6D4B"/>
    <w:rsid w:val="00AE5504"/>
    <w:rsid w:val="00B20871"/>
    <w:rsid w:val="00B53281"/>
    <w:rsid w:val="00B8531B"/>
    <w:rsid w:val="00BB48D1"/>
    <w:rsid w:val="00BD47B6"/>
    <w:rsid w:val="00BF64BA"/>
    <w:rsid w:val="00C3268C"/>
    <w:rsid w:val="00C52C20"/>
    <w:rsid w:val="00C835EF"/>
    <w:rsid w:val="00CA0EB5"/>
    <w:rsid w:val="00CA7FD4"/>
    <w:rsid w:val="00D04AB7"/>
    <w:rsid w:val="00D63DF5"/>
    <w:rsid w:val="00DB2B5D"/>
    <w:rsid w:val="00DF60D9"/>
    <w:rsid w:val="00E3266B"/>
    <w:rsid w:val="00E50CDE"/>
    <w:rsid w:val="00E51E1A"/>
    <w:rsid w:val="00EA2316"/>
    <w:rsid w:val="00F26D68"/>
    <w:rsid w:val="00F40385"/>
    <w:rsid w:val="00FF0373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47C2"/>
  <w15:chartTrackingRefBased/>
  <w15:docId w15:val="{AEEF587C-DE6E-4029-90FB-88FFE696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D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866DE"/>
    <w:pPr>
      <w:ind w:left="360"/>
    </w:pPr>
    <w:rPr>
      <w:szCs w:val="20"/>
      <w:lang w:val="x-none"/>
    </w:rPr>
  </w:style>
  <w:style w:type="character" w:customStyle="1" w:styleId="GvdeMetniGirintisiChar">
    <w:name w:val="Gövde Metni Girintisi Char"/>
    <w:link w:val="GvdeMetniGirintisi"/>
    <w:rsid w:val="004866D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227A1F"/>
    <w:pPr>
      <w:spacing w:before="100" w:beforeAutospacing="1" w:after="100" w:afterAutospacing="1"/>
    </w:pPr>
  </w:style>
  <w:style w:type="paragraph" w:styleId="GvdeMetni3">
    <w:name w:val="Body Text 3"/>
    <w:basedOn w:val="Normal"/>
    <w:link w:val="GvdeMetni3Char"/>
    <w:rsid w:val="00227A1F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227A1F"/>
    <w:rPr>
      <w:rFonts w:ascii="Times New Roman" w:eastAsia="Times New Roman" w:hAnsi="Times New Roman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B532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53281"/>
    <w:rPr>
      <w:rFonts w:ascii="Times New Roman" w:eastAsia="Times New Roman" w:hAnsi="Times New Roman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B532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53281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0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96306E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835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C83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unhideWhenUsed/>
    <w:rsid w:val="00EA231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uiPriority w:val="99"/>
    <w:rsid w:val="00EA2316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EA231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EA23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</dc:creator>
  <cp:keywords/>
  <cp:lastModifiedBy>Ramazan Temel</cp:lastModifiedBy>
  <cp:revision>9</cp:revision>
  <cp:lastPrinted>2018-06-14T09:13:00Z</cp:lastPrinted>
  <dcterms:created xsi:type="dcterms:W3CDTF">2018-09-18T11:57:00Z</dcterms:created>
  <dcterms:modified xsi:type="dcterms:W3CDTF">2020-08-04T11:37:00Z</dcterms:modified>
</cp:coreProperties>
</file>